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DD" w:rsidRPr="00F96EEF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91050" wp14:editId="60E398F7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DD" w:rsidRDefault="003E5CDD" w:rsidP="003E5CDD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8pt;height:100pt" fillcolor="window">
                                  <v:imagedata r:id="rId8" o:title=""/>
                                </v:shape>
                                <o:OLEObject Type="Embed" ProgID="Word.Picture.8" ShapeID="_x0000_i1026" DrawAspect="Content" ObjectID="_156282890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91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6.4pt;width:13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pYggIAABI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+9G6&#10;WIICAAAS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3E5CDD" w:rsidRDefault="003E5CDD" w:rsidP="003E5CDD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6" type="#_x0000_t75" style="width:136.8pt;height:100pt" fillcolor="window">
                            <v:imagedata r:id="rId8" o:title=""/>
                          </v:shape>
                          <o:OLEObject Type="Embed" ProgID="Word.Picture.8" ShapeID="_x0000_i1026" DrawAspect="Content" ObjectID="_1562828904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SCORE SHEET </w:t>
      </w:r>
      <w:r w:rsidR="008C3E3D">
        <w:rPr>
          <w:rFonts w:ascii="Arial" w:hAnsi="Arial"/>
          <w:b/>
          <w:spacing w:val="-2"/>
          <w:sz w:val="22"/>
          <w:szCs w:val="22"/>
          <w:lang w:val="en-GB"/>
        </w:rPr>
        <w:t>(</w:t>
      </w:r>
      <w:r w:rsidR="00456B1D">
        <w:rPr>
          <w:rFonts w:ascii="Arial" w:hAnsi="Arial"/>
          <w:b/>
          <w:noProof/>
          <w:spacing w:val="-2"/>
          <w:sz w:val="22"/>
          <w:szCs w:val="22"/>
          <w:lang w:val="en-GB"/>
        </w:rPr>
        <w:t>Cutting</w:t>
      </w:r>
      <w:r w:rsidR="00502C3F">
        <w:rPr>
          <w:rFonts w:ascii="Arial" w:hAnsi="Arial"/>
          <w:b/>
          <w:noProof/>
          <w:spacing w:val="-2"/>
          <w:sz w:val="22"/>
          <w:szCs w:val="22"/>
          <w:lang w:val="en-GB"/>
        </w:rPr>
        <w:t>s) Garden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3E5CDD" w:rsidRPr="00F96EEF" w:rsidRDefault="003E5CDD" w:rsidP="003E5CDD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401/17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Dahlia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7015A6" wp14:editId="64FB3394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82" name="Tekstva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DD" w:rsidRPr="00A75177" w:rsidRDefault="003E5CDD" w:rsidP="003E5CD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D7819">
                              <w:rPr>
                                <w:rFonts w:ascii="Arial" w:hAnsi="Arial"/>
                                <w:noProof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  <w:t>A very dark and strong foliage and strong disease resistance. This enables it to have a very good and durable patio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15A6" id="Tekstvak 282" o:spid="_x0000_s1027" type="#_x0000_t202" style="position:absolute;margin-left:113.6pt;margin-top:14.6pt;width:233.25pt;height:6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C5/w4iQCAAAmBAAADgAAAAAAAAAAAAAAAAAuAgAAZHJzL2Uyb0RvYy54&#10;bWxQSwECLQAUAAYACAAAACEA95U6N90AAAAKAQAADwAAAAAAAAAAAAAAAAB+BAAAZHJzL2Rvd25y&#10;ZXYueG1sUEsFBgAAAAAEAAQA8wAAAIgFAAAAAA==&#10;" stroked="f">
                <v:textbox>
                  <w:txbxContent>
                    <w:p w:rsidR="003E5CDD" w:rsidRPr="00A75177" w:rsidRDefault="003E5CDD" w:rsidP="003E5CD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5D7819">
                        <w:rPr>
                          <w:rFonts w:ascii="Arial" w:hAnsi="Arial"/>
                          <w:noProof/>
                          <w:spacing w:val="-2"/>
                          <w:sz w:val="16"/>
                          <w:szCs w:val="16"/>
                          <w:lang w:val="en-GB"/>
                        </w:rPr>
                        <w:t>A very dark and strong foliage and strong disease resistance. This enables it to have a very good and durable patio performance.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Red-Yellow</w:t>
      </w:r>
    </w:p>
    <w:p w:rsidR="003E5CDD" w:rsidRPr="00F96EEF" w:rsidRDefault="003E5CDD" w:rsidP="003E5CDD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E5CDD" w:rsidRDefault="003E5CDD" w:rsidP="003E5CDD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i/>
          <w:spacing w:val="-2"/>
          <w:sz w:val="18"/>
          <w:lang w:val="en-GB"/>
        </w:rPr>
      </w:pP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napToGrid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ORGANISATION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20"/>
          <w:lang w:val="en-GB"/>
        </w:rPr>
        <w:t xml:space="preserve">      </w:t>
      </w:r>
      <w:r>
        <w:rPr>
          <w:rFonts w:ascii="Arial" w:hAnsi="Arial"/>
          <w:spacing w:val="-2"/>
          <w:sz w:val="20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  <w:bookmarkStart w:id="0" w:name="_GoBack"/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FIRST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bookmarkEnd w:id="0"/>
      <w:r>
        <w:rPr>
          <w:rFonts w:ascii="Arial" w:hAnsi="Arial"/>
          <w:spacing w:val="-2"/>
          <w:sz w:val="20"/>
          <w:u w:val="single"/>
          <w:lang w:val="en-GB"/>
        </w:rPr>
        <w:t xml:space="preserve">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LAST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</w:p>
    <w:p w:rsidR="003E5CDD" w:rsidRPr="004936DE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16"/>
          <w:szCs w:val="16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E5CDD" w:rsidRPr="008C679E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E5CDD" w:rsidRPr="00CA489A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E5CDD" w:rsidRPr="00F96EEF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3F6B066" wp14:editId="79DA07A7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DD" w:rsidRDefault="003E5CDD" w:rsidP="003E5CDD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28" type="#_x0000_t75" style="width:136.8pt;height:100pt" fillcolor="window">
                                  <v:imagedata r:id="rId8" o:title=""/>
                                </v:shape>
                                <o:OLEObject Type="Embed" ProgID="Word.Picture.8" ShapeID="_x0000_i1028" DrawAspect="Content" ObjectID="_1562828905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B066" id="_x0000_s1028" type="#_x0000_t202" style="position:absolute;margin-left:-13.85pt;margin-top:-6.4pt;width:136.8pt;height:10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SnhA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Bq&#10;EFSn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3E5CDD" w:rsidRDefault="003E5CDD" w:rsidP="003E5CDD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8" type="#_x0000_t75" style="width:136.8pt;height:100pt" fillcolor="window">
                            <v:imagedata r:id="rId8" o:title=""/>
                          </v:shape>
                          <o:OLEObject Type="Embed" ProgID="Word.Picture.8" ShapeID="_x0000_i1028" DrawAspect="Content" ObjectID="_1562828905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SCORE SHEET </w:t>
      </w:r>
      <w:r w:rsidR="008C3E3D">
        <w:rPr>
          <w:rFonts w:ascii="Arial" w:hAnsi="Arial"/>
          <w:b/>
          <w:spacing w:val="-2"/>
          <w:sz w:val="22"/>
          <w:szCs w:val="22"/>
          <w:lang w:val="en-GB"/>
        </w:rPr>
        <w:t>(</w:t>
      </w:r>
      <w:r w:rsidR="00456B1D">
        <w:rPr>
          <w:rFonts w:ascii="Arial" w:hAnsi="Arial"/>
          <w:b/>
          <w:noProof/>
          <w:spacing w:val="-2"/>
          <w:sz w:val="22"/>
          <w:szCs w:val="22"/>
          <w:lang w:val="en-GB"/>
        </w:rPr>
        <w:t>Cutting</w:t>
      </w:r>
      <w:r w:rsidR="00502C3F">
        <w:rPr>
          <w:rFonts w:ascii="Arial" w:hAnsi="Arial"/>
          <w:b/>
          <w:noProof/>
          <w:spacing w:val="-2"/>
          <w:sz w:val="22"/>
          <w:szCs w:val="22"/>
          <w:lang w:val="en-GB"/>
        </w:rPr>
        <w:t>s) Garden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3E5CDD" w:rsidRPr="00F96EEF" w:rsidRDefault="003E5CDD" w:rsidP="003E5CDD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402/17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Dahlia hybrida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C648043" wp14:editId="76996812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84" name="Tekstva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DD" w:rsidRPr="00A75177" w:rsidRDefault="003E5CDD" w:rsidP="003E5CD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D7819">
                              <w:rPr>
                                <w:rFonts w:ascii="Arial" w:hAnsi="Arial"/>
                                <w:noProof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  <w:t>Large semi-double, dark red flowers with attractive black centre. Variety with darker bronze foliage, very good branching and shorter flower 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8043" id="Tekstvak 284" o:spid="_x0000_s1029" type="#_x0000_t202" style="position:absolute;margin-left:113.6pt;margin-top:14.6pt;width:233.25pt;height:6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Ba9p2XJgIAACY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3E5CDD" w:rsidRPr="00A75177" w:rsidRDefault="003E5CDD" w:rsidP="003E5CD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5D7819">
                        <w:rPr>
                          <w:rFonts w:ascii="Arial" w:hAnsi="Arial"/>
                          <w:noProof/>
                          <w:spacing w:val="-2"/>
                          <w:sz w:val="16"/>
                          <w:szCs w:val="16"/>
                          <w:lang w:val="en-GB"/>
                        </w:rPr>
                        <w:t>Large semi-double, dark red flowers with attractive black centre. Variety with darker bronze foliage, very good branching and shorter flower stems.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Red</w:t>
      </w:r>
    </w:p>
    <w:p w:rsidR="003E5CDD" w:rsidRPr="00F96EEF" w:rsidRDefault="003E5CDD" w:rsidP="003E5CDD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E5CDD" w:rsidRDefault="003E5CDD" w:rsidP="003E5CDD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i/>
          <w:spacing w:val="-2"/>
          <w:sz w:val="18"/>
          <w:lang w:val="en-GB"/>
        </w:rPr>
      </w:pP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napToGrid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ORGANISATION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20"/>
          <w:lang w:val="en-GB"/>
        </w:rPr>
        <w:t xml:space="preserve">      </w:t>
      </w:r>
      <w:r>
        <w:rPr>
          <w:rFonts w:ascii="Arial" w:hAnsi="Arial"/>
          <w:spacing w:val="-2"/>
          <w:sz w:val="20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FIRST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20"/>
          <w:u w:val="single"/>
          <w:lang w:val="en-GB"/>
        </w:rPr>
        <w:t xml:space="preserve">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LAST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</w:p>
    <w:p w:rsidR="003E5CDD" w:rsidRPr="004936DE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16"/>
          <w:szCs w:val="16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E5CDD" w:rsidRPr="008C679E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E5CDD" w:rsidRPr="00CA489A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E5CDD" w:rsidRPr="00F96EEF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A83A8" wp14:editId="3DD9AD75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DD" w:rsidRDefault="003E5CDD" w:rsidP="003E5CDD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0" type="#_x0000_t75" style="width:136.8pt;height:100pt" fillcolor="window">
                                  <v:imagedata r:id="rId8" o:title=""/>
                                </v:shape>
                                <o:OLEObject Type="Embed" ProgID="Word.Picture.8" ShapeID="_x0000_i1030" DrawAspect="Content" ObjectID="_1562828906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83A8" id="_x0000_s1030" type="#_x0000_t202" style="position:absolute;margin-left:-13.85pt;margin-top:-6.4pt;width:136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l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gCjJd4UCAAAZ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3E5CDD" w:rsidRDefault="003E5CDD" w:rsidP="003E5CDD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0" type="#_x0000_t75" style="width:136.8pt;height:100pt" fillcolor="window">
                            <v:imagedata r:id="rId8" o:title=""/>
                          </v:shape>
                          <o:OLEObject Type="Embed" ProgID="Word.Picture.8" ShapeID="_x0000_i1030" DrawAspect="Content" ObjectID="_1562828906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SCORE SHEET </w:t>
      </w:r>
      <w:r w:rsidR="008C3E3D">
        <w:rPr>
          <w:rFonts w:ascii="Arial" w:hAnsi="Arial"/>
          <w:b/>
          <w:spacing w:val="-2"/>
          <w:sz w:val="22"/>
          <w:szCs w:val="22"/>
          <w:lang w:val="en-GB"/>
        </w:rPr>
        <w:t>(</w:t>
      </w:r>
      <w:r w:rsidR="00456B1D">
        <w:rPr>
          <w:rFonts w:ascii="Arial" w:hAnsi="Arial"/>
          <w:b/>
          <w:noProof/>
          <w:spacing w:val="-2"/>
          <w:sz w:val="22"/>
          <w:szCs w:val="22"/>
          <w:lang w:val="en-GB"/>
        </w:rPr>
        <w:t>Cutting</w:t>
      </w:r>
      <w:r w:rsidR="00502C3F">
        <w:rPr>
          <w:rFonts w:ascii="Arial" w:hAnsi="Arial"/>
          <w:b/>
          <w:noProof/>
          <w:spacing w:val="-2"/>
          <w:sz w:val="22"/>
          <w:szCs w:val="22"/>
          <w:lang w:val="en-GB"/>
        </w:rPr>
        <w:t>s) Garden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3E5CDD" w:rsidRPr="00F96EEF" w:rsidRDefault="003E5CDD" w:rsidP="003E5CDD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403/17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Osteospermum ecklonis</w:t>
      </w:r>
    </w:p>
    <w:p w:rsidR="003E5CDD" w:rsidRPr="00F96EEF" w:rsidRDefault="003E5CDD" w:rsidP="003E5CDD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E02ADB" wp14:editId="4CD90D18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86" name="Tekstva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DD" w:rsidRPr="00CA489A" w:rsidRDefault="003E5CDD" w:rsidP="003E5CDD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5D7819">
                              <w:rPr>
                                <w:rFonts w:ascii="Arial" w:hAnsi="Arial"/>
                                <w:noProof/>
                                <w:spacing w:val="-2"/>
                                <w:sz w:val="16"/>
                                <w:szCs w:val="16"/>
                                <w:lang w:val="en-GB"/>
                              </w:rPr>
                              <w:t>Double-flowered Osteospermum with stable double habit and very strong patio performance. Variety keeps growing and flowering for very long, much longer than normal for Osteospermum. Can take some frost.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2ADB" id="Tekstvak 286" o:spid="_x0000_s1031" type="#_x0000_t202" style="position:absolute;margin-left:113.6pt;margin-top:14.6pt;width:233.25pt;height:6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CZO+UclAgAAJg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3E5CDD" w:rsidRPr="00CA489A" w:rsidRDefault="003E5CDD" w:rsidP="003E5CDD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5D7819">
                        <w:rPr>
                          <w:rFonts w:ascii="Arial" w:hAnsi="Arial"/>
                          <w:noProof/>
                          <w:spacing w:val="-2"/>
                          <w:sz w:val="16"/>
                          <w:szCs w:val="16"/>
                          <w:lang w:val="en-GB"/>
                        </w:rPr>
                        <w:t>Double-flowered Osteospermum with stable double habit and very strong patio performance. Variety keeps growing and flowering for very long, much longer than normal for Osteospermum. Can take some frost.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5D7819">
        <w:rPr>
          <w:rFonts w:ascii="Arial" w:hAnsi="Arial"/>
          <w:b/>
          <w:noProof/>
          <w:spacing w:val="-2"/>
          <w:sz w:val="20"/>
          <w:lang w:val="en-GB"/>
        </w:rPr>
        <w:t>Cream-White</w:t>
      </w:r>
    </w:p>
    <w:p w:rsidR="003E5CDD" w:rsidRPr="00F96EEF" w:rsidRDefault="003E5CDD" w:rsidP="003E5CDD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E5CDD" w:rsidRDefault="003E5CDD" w:rsidP="003E5CDD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i/>
          <w:spacing w:val="-2"/>
          <w:sz w:val="18"/>
          <w:lang w:val="en-GB"/>
        </w:rPr>
      </w:pP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napToGrid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ORGANISATION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20"/>
          <w:lang w:val="en-GB"/>
        </w:rPr>
        <w:t xml:space="preserve">      </w:t>
      </w:r>
      <w:r>
        <w:rPr>
          <w:rFonts w:ascii="Arial" w:hAnsi="Arial"/>
          <w:spacing w:val="-2"/>
          <w:sz w:val="20"/>
          <w:lang w:val="en-GB"/>
        </w:rPr>
        <w:tab/>
      </w:r>
    </w:p>
    <w:p w:rsidR="003E5CDD" w:rsidRDefault="003E5CDD" w:rsidP="003E5CDD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FIRST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  <w:r>
        <w:rPr>
          <w:rFonts w:ascii="Arial" w:hAnsi="Arial"/>
          <w:spacing w:val="-2"/>
          <w:sz w:val="20"/>
          <w:u w:val="single"/>
          <w:lang w:val="en-GB"/>
        </w:rPr>
        <w:t xml:space="preserve"> </w:t>
      </w:r>
      <w:r>
        <w:rPr>
          <w:rFonts w:ascii="Arial" w:hAnsi="Arial"/>
          <w:spacing w:val="-2"/>
          <w:sz w:val="20"/>
          <w:u w:val="single"/>
          <w:lang w:val="en-GB"/>
        </w:rPr>
        <w:fldChar w:fldCharType="begin"/>
      </w:r>
      <w:r>
        <w:rPr>
          <w:rFonts w:ascii="Arial" w:hAnsi="Arial"/>
          <w:spacing w:val="-2"/>
          <w:sz w:val="20"/>
          <w:u w:val="single"/>
          <w:lang w:val="en-GB"/>
        </w:rPr>
        <w:instrText xml:space="preserve"> MERGEFIELD LAST </w:instrText>
      </w:r>
      <w:r>
        <w:rPr>
          <w:rFonts w:ascii="Arial" w:hAnsi="Arial"/>
          <w:spacing w:val="-2"/>
          <w:sz w:val="20"/>
          <w:u w:val="single"/>
          <w:lang w:val="en-GB"/>
        </w:rPr>
        <w:fldChar w:fldCharType="separate"/>
      </w:r>
      <w:r>
        <w:rPr>
          <w:rFonts w:ascii="Arial" w:hAnsi="Arial"/>
          <w:spacing w:val="-2"/>
          <w:sz w:val="20"/>
          <w:u w:val="single"/>
          <w:lang w:val="en-GB"/>
        </w:rPr>
        <w:fldChar w:fldCharType="end"/>
      </w:r>
    </w:p>
    <w:p w:rsidR="003E5CDD" w:rsidRPr="004936DE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16"/>
          <w:szCs w:val="16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E5CDD" w:rsidRDefault="003E5CDD" w:rsidP="003E5CDD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E5CDD" w:rsidRPr="00CA489A" w:rsidRDefault="003E5CDD" w:rsidP="003E5CDD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E5CDD" w:rsidRPr="008C679E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E5CDD" w:rsidRPr="00CA489A" w:rsidRDefault="003E5CDD" w:rsidP="003E5CDD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E5CDD" w:rsidRPr="00CA489A" w:rsidRDefault="003E5CDD" w:rsidP="003E5CDD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834A63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E5CDD" w:rsidRPr="00CA489A" w:rsidRDefault="003E5CDD" w:rsidP="003E5CDD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E5CDD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E5CDD" w:rsidRPr="00CA489A" w:rsidRDefault="003E5CDD" w:rsidP="003E5CDD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p w:rsidR="00A55EB3" w:rsidRDefault="00A55EB3" w:rsidP="00A55EB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sectPr w:rsidR="00A55EB3" w:rsidSect="00CA489A">
      <w:endnotePr>
        <w:numFmt w:val="decimal"/>
      </w:endnotePr>
      <w:pgSz w:w="11906" w:h="16838"/>
      <w:pgMar w:top="604" w:right="504" w:bottom="284" w:left="1077" w:header="604" w:footer="4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40" w:rsidRDefault="00C33E40">
      <w:pPr>
        <w:spacing w:line="20" w:lineRule="exact"/>
      </w:pPr>
    </w:p>
  </w:endnote>
  <w:endnote w:type="continuationSeparator" w:id="0">
    <w:p w:rsidR="00C33E40" w:rsidRDefault="00C33E40">
      <w:r>
        <w:t xml:space="preserve"> </w:t>
      </w:r>
    </w:p>
  </w:endnote>
  <w:endnote w:type="continuationNotice" w:id="1">
    <w:p w:rsidR="00C33E40" w:rsidRDefault="00C33E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40" w:rsidRDefault="00C33E40">
      <w:r>
        <w:separator/>
      </w:r>
    </w:p>
  </w:footnote>
  <w:footnote w:type="continuationSeparator" w:id="0">
    <w:p w:rsidR="00C33E40" w:rsidRDefault="00C3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4A15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0">
    <w:nsid w:val="50F171E3"/>
    <w:multiLevelType w:val="singleLevel"/>
    <w:tmpl w:val="DBAABB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63"/>
    <w:rsid w:val="00011F0C"/>
    <w:rsid w:val="00016585"/>
    <w:rsid w:val="0002320E"/>
    <w:rsid w:val="00061284"/>
    <w:rsid w:val="00262F91"/>
    <w:rsid w:val="00281E29"/>
    <w:rsid w:val="002D50B1"/>
    <w:rsid w:val="002E7FE7"/>
    <w:rsid w:val="00350AAC"/>
    <w:rsid w:val="00367238"/>
    <w:rsid w:val="003E5CDD"/>
    <w:rsid w:val="004073BB"/>
    <w:rsid w:val="00456B1D"/>
    <w:rsid w:val="004936DE"/>
    <w:rsid w:val="00502C3F"/>
    <w:rsid w:val="005151CF"/>
    <w:rsid w:val="00530259"/>
    <w:rsid w:val="005A6ACF"/>
    <w:rsid w:val="006725FA"/>
    <w:rsid w:val="006F3098"/>
    <w:rsid w:val="007D75FA"/>
    <w:rsid w:val="007F7AAB"/>
    <w:rsid w:val="00834A63"/>
    <w:rsid w:val="008C244D"/>
    <w:rsid w:val="008C3E3D"/>
    <w:rsid w:val="008C679E"/>
    <w:rsid w:val="008E7BEE"/>
    <w:rsid w:val="00903AD1"/>
    <w:rsid w:val="00A14729"/>
    <w:rsid w:val="00A53828"/>
    <w:rsid w:val="00A55EB3"/>
    <w:rsid w:val="00A75177"/>
    <w:rsid w:val="00B26CAB"/>
    <w:rsid w:val="00C20623"/>
    <w:rsid w:val="00C33E40"/>
    <w:rsid w:val="00CA489A"/>
    <w:rsid w:val="00CE26D9"/>
    <w:rsid w:val="00E4493B"/>
    <w:rsid w:val="00EC6858"/>
    <w:rsid w:val="00F755DA"/>
    <w:rsid w:val="00F92C13"/>
    <w:rsid w:val="00F96EEF"/>
    <w:rsid w:val="00FC0766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E93B44F-856D-46EE-B743-F32B749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9A9-BB79-40F8-B74E-0E93992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SHEET 2002 PACK PERFORMANCE</vt:lpstr>
    </vt:vector>
  </TitlesOfParts>
  <Company>Fleuroselect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2002 PACK PERFORMANCE</dc:title>
  <dc:creator>Marcel</dc:creator>
  <cp:lastModifiedBy>Frederieke</cp:lastModifiedBy>
  <cp:revision>3</cp:revision>
  <cp:lastPrinted>2006-12-19T11:00:00Z</cp:lastPrinted>
  <dcterms:created xsi:type="dcterms:W3CDTF">2017-07-29T08:21:00Z</dcterms:created>
  <dcterms:modified xsi:type="dcterms:W3CDTF">2017-07-29T08:22:00Z</dcterms:modified>
</cp:coreProperties>
</file>